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2" w:rsidRDefault="008A2D82" w:rsidP="008A2D82">
      <w:pPr>
        <w:pStyle w:val="Title"/>
        <w:rPr>
          <w:sz w:val="28"/>
        </w:rPr>
      </w:pPr>
      <w:r>
        <w:rPr>
          <w:sz w:val="28"/>
        </w:rPr>
        <w:t>The Causes of the North West Rebellion of 1885</w:t>
      </w:r>
    </w:p>
    <w:p w:rsidR="008A2D82" w:rsidRDefault="008A2D82" w:rsidP="008A2D82">
      <w:pPr>
        <w:pStyle w:val="Title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Pages 157-160</w:t>
      </w:r>
    </w:p>
    <w:p w:rsidR="008A2D82" w:rsidRDefault="008A2D82" w:rsidP="008A2D82">
      <w:pPr>
        <w:pStyle w:val="Title"/>
        <w:jc w:val="left"/>
        <w:rPr>
          <w:b w:val="0"/>
          <w:bCs w:val="0"/>
          <w:sz w:val="22"/>
          <w:u w:val="none"/>
        </w:rPr>
      </w:pPr>
    </w:p>
    <w:p w:rsidR="00655F39" w:rsidRPr="00655F39" w:rsidRDefault="008A2D82" w:rsidP="0090200C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u w:val="none"/>
          <w:lang w:val="en-US"/>
        </w:rPr>
      </w:pPr>
      <w:r w:rsidRPr="00655F39">
        <w:rPr>
          <w:b w:val="0"/>
          <w:bCs w:val="0"/>
          <w:sz w:val="22"/>
          <w:u w:val="none"/>
        </w:rPr>
        <w:t xml:space="preserve">Explain the </w:t>
      </w:r>
      <w:r w:rsidRPr="00AB443F">
        <w:rPr>
          <w:b w:val="0"/>
          <w:bCs w:val="0"/>
          <w:sz w:val="22"/>
        </w:rPr>
        <w:t>grievances</w:t>
      </w:r>
      <w:r w:rsidRPr="00655F39">
        <w:rPr>
          <w:b w:val="0"/>
          <w:bCs w:val="0"/>
          <w:sz w:val="22"/>
          <w:u w:val="none"/>
        </w:rPr>
        <w:t xml:space="preserve"> </w:t>
      </w:r>
      <w:r w:rsidR="00AB443F" w:rsidRPr="00AB443F">
        <w:rPr>
          <w:b w:val="0"/>
          <w:bCs w:val="0"/>
          <w:i/>
          <w:sz w:val="22"/>
          <w:u w:val="none"/>
        </w:rPr>
        <w:t>(</w:t>
      </w:r>
      <w:r w:rsidR="00AB443F" w:rsidRPr="00AB443F">
        <w:rPr>
          <w:b w:val="0"/>
          <w:bCs w:val="0"/>
          <w:i/>
          <w:sz w:val="22"/>
          <w:u w:val="none"/>
          <w:lang w:val="en-US"/>
        </w:rPr>
        <w:t>a feeling of resentment over something believed to be wrong or unfair</w:t>
      </w:r>
      <w:r w:rsidR="00AB443F" w:rsidRPr="00655F39">
        <w:rPr>
          <w:b w:val="0"/>
          <w:bCs w:val="0"/>
          <w:sz w:val="22"/>
          <w:u w:val="none"/>
          <w:lang w:val="en-US"/>
        </w:rPr>
        <w:t>)</w:t>
      </w:r>
      <w:r w:rsidR="00AB443F">
        <w:rPr>
          <w:b w:val="0"/>
          <w:bCs w:val="0"/>
          <w:sz w:val="22"/>
          <w:u w:val="none"/>
          <w:lang w:val="en-US"/>
        </w:rPr>
        <w:t xml:space="preserve"> </w:t>
      </w:r>
      <w:r w:rsidRPr="00655F39">
        <w:rPr>
          <w:b w:val="0"/>
          <w:bCs w:val="0"/>
          <w:sz w:val="22"/>
          <w:u w:val="none"/>
        </w:rPr>
        <w:t>the Natives had in the North West</w:t>
      </w:r>
      <w:r w:rsidR="00AB443F">
        <w:rPr>
          <w:b w:val="0"/>
          <w:bCs w:val="0"/>
          <w:sz w:val="22"/>
          <w:u w:val="none"/>
        </w:rPr>
        <w:t xml:space="preserve"> by early 1885</w:t>
      </w:r>
      <w:r w:rsidRPr="00655F39">
        <w:rPr>
          <w:b w:val="0"/>
          <w:bCs w:val="0"/>
          <w:sz w:val="22"/>
          <w:u w:val="none"/>
        </w:rPr>
        <w:t>?</w:t>
      </w:r>
      <w:r w:rsidR="00AB443F">
        <w:rPr>
          <w:b w:val="0"/>
          <w:bCs w:val="0"/>
          <w:sz w:val="22"/>
          <w:u w:val="none"/>
        </w:rPr>
        <w:t xml:space="preserve">  </w:t>
      </w:r>
      <w:r w:rsidR="00AB443F" w:rsidRPr="00AB443F">
        <w:rPr>
          <w:bCs w:val="0"/>
          <w:sz w:val="22"/>
          <w:u w:val="none"/>
        </w:rPr>
        <w:t xml:space="preserve">Complete </w:t>
      </w:r>
      <w:r w:rsidR="00AB443F">
        <w:rPr>
          <w:b w:val="0"/>
          <w:bCs w:val="0"/>
          <w:sz w:val="22"/>
          <w:u w:val="none"/>
        </w:rPr>
        <w:t>the s</w:t>
      </w:r>
      <w:r w:rsidR="00794D40">
        <w:rPr>
          <w:b w:val="0"/>
          <w:bCs w:val="0"/>
          <w:sz w:val="22"/>
          <w:u w:val="none"/>
        </w:rPr>
        <w:t>tatements</w:t>
      </w:r>
      <w:r w:rsidR="00AB443F">
        <w:rPr>
          <w:b w:val="0"/>
          <w:bCs w:val="0"/>
          <w:sz w:val="22"/>
          <w:u w:val="none"/>
        </w:rPr>
        <w:t xml:space="preserve"> below:</w:t>
      </w:r>
    </w:p>
    <w:p w:rsidR="00655F39" w:rsidRDefault="00655F39" w:rsidP="00655F39">
      <w:pPr>
        <w:pStyle w:val="Title"/>
        <w:ind w:left="1080"/>
        <w:jc w:val="left"/>
        <w:rPr>
          <w:b w:val="0"/>
          <w:bCs w:val="0"/>
          <w:sz w:val="22"/>
          <w:u w:val="none"/>
          <w:lang w:val="en-US"/>
        </w:rPr>
      </w:pPr>
    </w:p>
    <w:p w:rsidR="00655F39" w:rsidRDefault="00655F39" w:rsidP="00655F39">
      <w:pPr>
        <w:pStyle w:val="Title"/>
        <w:numPr>
          <w:ilvl w:val="0"/>
          <w:numId w:val="5"/>
        </w:numPr>
        <w:jc w:val="left"/>
        <w:rPr>
          <w:b w:val="0"/>
          <w:bCs w:val="0"/>
          <w:sz w:val="22"/>
          <w:u w:val="none"/>
          <w:lang w:val="en-US"/>
        </w:rPr>
      </w:pPr>
      <w:r>
        <w:rPr>
          <w:b w:val="0"/>
          <w:bCs w:val="0"/>
          <w:sz w:val="22"/>
          <w:u w:val="none"/>
          <w:lang w:val="en-US"/>
        </w:rPr>
        <w:t xml:space="preserve">Land Grants Promised in Treaties </w:t>
      </w:r>
      <w:r w:rsidR="00FE0C17">
        <w:rPr>
          <w:b w:val="0"/>
          <w:bCs w:val="0"/>
          <w:sz w:val="22"/>
          <w:u w:val="none"/>
          <w:lang w:val="en-US"/>
        </w:rPr>
        <w:t>were hard to obtain because Land Speculators were…</w:t>
      </w:r>
    </w:p>
    <w:p w:rsidR="00655F39" w:rsidRDefault="00655F39" w:rsidP="00655F39">
      <w:pPr>
        <w:pStyle w:val="Title"/>
        <w:jc w:val="left"/>
        <w:rPr>
          <w:b w:val="0"/>
          <w:bCs w:val="0"/>
          <w:sz w:val="22"/>
          <w:u w:val="none"/>
          <w:lang w:val="en-US"/>
        </w:rPr>
      </w:pPr>
    </w:p>
    <w:p w:rsidR="00655F39" w:rsidRDefault="00655F39" w:rsidP="00655F39">
      <w:pPr>
        <w:pStyle w:val="Title"/>
        <w:jc w:val="left"/>
        <w:rPr>
          <w:b w:val="0"/>
          <w:bCs w:val="0"/>
          <w:sz w:val="22"/>
          <w:u w:val="none"/>
          <w:lang w:val="en-US"/>
        </w:rPr>
      </w:pPr>
    </w:p>
    <w:p w:rsidR="00655F39" w:rsidRDefault="00FE0C17" w:rsidP="00655F39">
      <w:pPr>
        <w:pStyle w:val="Title"/>
        <w:numPr>
          <w:ilvl w:val="0"/>
          <w:numId w:val="5"/>
        </w:numPr>
        <w:jc w:val="left"/>
        <w:rPr>
          <w:b w:val="0"/>
          <w:bCs w:val="0"/>
          <w:sz w:val="22"/>
          <w:u w:val="none"/>
          <w:lang w:val="en-US"/>
        </w:rPr>
      </w:pPr>
      <w:r>
        <w:rPr>
          <w:b w:val="0"/>
          <w:bCs w:val="0"/>
          <w:sz w:val="22"/>
          <w:u w:val="none"/>
          <w:lang w:val="en-US"/>
        </w:rPr>
        <w:t xml:space="preserve">The Natives didn’t understand the concept of scrip was supposed to be used to </w:t>
      </w:r>
    </w:p>
    <w:p w:rsidR="00655F39" w:rsidRDefault="00655F39" w:rsidP="00655F39">
      <w:pPr>
        <w:pStyle w:val="Title"/>
        <w:jc w:val="left"/>
        <w:rPr>
          <w:b w:val="0"/>
          <w:bCs w:val="0"/>
          <w:sz w:val="22"/>
          <w:u w:val="none"/>
          <w:lang w:val="en-US"/>
        </w:rPr>
      </w:pPr>
    </w:p>
    <w:p w:rsidR="00655F39" w:rsidRPr="00655F39" w:rsidRDefault="00655F39" w:rsidP="00655F39">
      <w:pPr>
        <w:pStyle w:val="Title"/>
        <w:jc w:val="left"/>
        <w:rPr>
          <w:b w:val="0"/>
          <w:bCs w:val="0"/>
          <w:sz w:val="22"/>
          <w:u w:val="none"/>
          <w:lang w:val="en-US"/>
        </w:rPr>
      </w:pPr>
    </w:p>
    <w:p w:rsidR="008A2D82" w:rsidRDefault="008A2D82" w:rsidP="008A2D82">
      <w:pPr>
        <w:pStyle w:val="NoSpacing"/>
      </w:pPr>
    </w:p>
    <w:p w:rsidR="008A2D82" w:rsidRDefault="003E4C15" w:rsidP="008A2D82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u w:val="none"/>
        </w:rPr>
      </w:pPr>
      <w:r w:rsidRPr="00794D40">
        <w:rPr>
          <w:bCs w:val="0"/>
          <w:sz w:val="22"/>
          <w:u w:val="none"/>
        </w:rPr>
        <w:t>Approximately how much money</w:t>
      </w:r>
      <w:r>
        <w:rPr>
          <w:b w:val="0"/>
          <w:bCs w:val="0"/>
          <w:sz w:val="22"/>
          <w:u w:val="none"/>
        </w:rPr>
        <w:t xml:space="preserve"> were the Metis/Natives entitled to </w:t>
      </w:r>
      <w:r w:rsidR="00794D40">
        <w:rPr>
          <w:b w:val="0"/>
          <w:bCs w:val="0"/>
          <w:sz w:val="22"/>
          <w:u w:val="none"/>
        </w:rPr>
        <w:t>in the treaty negotiations that was supposed to be used</w:t>
      </w:r>
      <w:r>
        <w:rPr>
          <w:b w:val="0"/>
          <w:bCs w:val="0"/>
          <w:sz w:val="22"/>
          <w:u w:val="none"/>
        </w:rPr>
        <w:t xml:space="preserve"> to “purchase” land (trade it) back to the Canadian Government</w:t>
      </w:r>
      <w:r w:rsidR="008A2D82">
        <w:rPr>
          <w:b w:val="0"/>
          <w:bCs w:val="0"/>
          <w:sz w:val="22"/>
          <w:u w:val="none"/>
        </w:rPr>
        <w:t>?</w:t>
      </w:r>
      <w:r>
        <w:rPr>
          <w:b w:val="0"/>
          <w:bCs w:val="0"/>
          <w:sz w:val="22"/>
          <w:u w:val="none"/>
        </w:rPr>
        <w:t xml:space="preserve">  </w:t>
      </w:r>
    </w:p>
    <w:p w:rsidR="008A2D82" w:rsidRDefault="008A2D82" w:rsidP="008A2D82">
      <w:pPr>
        <w:pStyle w:val="NoSpacing"/>
      </w:pPr>
    </w:p>
    <w:p w:rsidR="003E4C15" w:rsidRDefault="003E4C15" w:rsidP="008A2D82">
      <w:pPr>
        <w:pStyle w:val="NoSpacing"/>
      </w:pPr>
    </w:p>
    <w:p w:rsidR="008A2D82" w:rsidRDefault="008A2D82" w:rsidP="008A2D82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How did scrip cause problems for the Métis and Natives?</w:t>
      </w:r>
      <w:r w:rsidR="003E4C15">
        <w:rPr>
          <w:b w:val="0"/>
          <w:bCs w:val="0"/>
          <w:sz w:val="22"/>
          <w:u w:val="none"/>
        </w:rPr>
        <w:t xml:space="preserve">  How were they accustomed to trading in the past?</w:t>
      </w:r>
      <w:r w:rsidR="00794D40">
        <w:rPr>
          <w:b w:val="0"/>
          <w:bCs w:val="0"/>
          <w:sz w:val="22"/>
          <w:u w:val="none"/>
        </w:rPr>
        <w:t xml:space="preserve">  Who fooled them into giving the scrip away and often in exchange for what?</w:t>
      </w:r>
    </w:p>
    <w:p w:rsidR="008A2D82" w:rsidRDefault="008A2D82" w:rsidP="008A2D82">
      <w:pPr>
        <w:pStyle w:val="NoSpacing"/>
      </w:pPr>
    </w:p>
    <w:p w:rsidR="003E4C15" w:rsidRDefault="003E4C15" w:rsidP="008A2D82">
      <w:pPr>
        <w:pStyle w:val="NoSpacing"/>
      </w:pPr>
    </w:p>
    <w:p w:rsidR="003E4C15" w:rsidRDefault="003E4C15" w:rsidP="008A2D82">
      <w:pPr>
        <w:pStyle w:val="NoSpacing"/>
      </w:pPr>
    </w:p>
    <w:p w:rsidR="008A2D82" w:rsidRDefault="008A2D82" w:rsidP="008A2D82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 xml:space="preserve">Compare the causes of the Red River Rebellion to the North West Rebellion.  What was </w:t>
      </w:r>
      <w:r w:rsidR="000D1F80">
        <w:rPr>
          <w:b w:val="0"/>
          <w:bCs w:val="0"/>
          <w:sz w:val="22"/>
          <w:u w:val="none"/>
        </w:rPr>
        <w:t xml:space="preserve">the major </w:t>
      </w:r>
      <w:r>
        <w:rPr>
          <w:b w:val="0"/>
          <w:bCs w:val="0"/>
          <w:sz w:val="22"/>
          <w:u w:val="none"/>
        </w:rPr>
        <w:t>similar</w:t>
      </w:r>
      <w:r w:rsidR="000D1F80">
        <w:rPr>
          <w:b w:val="0"/>
          <w:bCs w:val="0"/>
          <w:sz w:val="22"/>
          <w:u w:val="none"/>
        </w:rPr>
        <w:t>ities</w:t>
      </w:r>
      <w:r>
        <w:rPr>
          <w:b w:val="0"/>
          <w:bCs w:val="0"/>
          <w:sz w:val="22"/>
          <w:u w:val="none"/>
        </w:rPr>
        <w:t xml:space="preserve"> and what was </w:t>
      </w:r>
      <w:r w:rsidR="000D1F80">
        <w:rPr>
          <w:b w:val="0"/>
          <w:bCs w:val="0"/>
          <w:sz w:val="22"/>
          <w:u w:val="none"/>
        </w:rPr>
        <w:t>the major differences</w:t>
      </w:r>
      <w:r>
        <w:rPr>
          <w:b w:val="0"/>
          <w:bCs w:val="0"/>
          <w:sz w:val="22"/>
          <w:u w:val="none"/>
        </w:rPr>
        <w:t xml:space="preserve">?  </w:t>
      </w:r>
    </w:p>
    <w:p w:rsidR="008A2D82" w:rsidRDefault="008A2D82" w:rsidP="008A2D8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785"/>
        <w:gridCol w:w="2610"/>
        <w:gridCol w:w="1705"/>
      </w:tblGrid>
      <w:tr w:rsidR="000D1F80" w:rsidTr="00FE0C17">
        <w:tc>
          <w:tcPr>
            <w:tcW w:w="2250" w:type="dxa"/>
          </w:tcPr>
          <w:p w:rsidR="000D1F80" w:rsidRDefault="000D1F80" w:rsidP="003E4C15">
            <w:pPr>
              <w:pStyle w:val="NoSpacing"/>
              <w:jc w:val="center"/>
            </w:pPr>
            <w:r>
              <w:t>Criteria</w:t>
            </w:r>
          </w:p>
        </w:tc>
        <w:tc>
          <w:tcPr>
            <w:tcW w:w="2785" w:type="dxa"/>
          </w:tcPr>
          <w:p w:rsidR="000D1F80" w:rsidRDefault="000D1F80" w:rsidP="003E4C15">
            <w:pPr>
              <w:pStyle w:val="NoSpacing"/>
              <w:jc w:val="center"/>
            </w:pPr>
            <w:r>
              <w:t>Causes of Red River Rebellion (1869-70)</w:t>
            </w:r>
          </w:p>
        </w:tc>
        <w:tc>
          <w:tcPr>
            <w:tcW w:w="2610" w:type="dxa"/>
          </w:tcPr>
          <w:p w:rsidR="000D1F80" w:rsidRDefault="000D1F80" w:rsidP="003E4C15">
            <w:pPr>
              <w:pStyle w:val="NoSpacing"/>
              <w:jc w:val="center"/>
            </w:pPr>
            <w:r>
              <w:t>Causes of North West Rebellion (1885)</w:t>
            </w:r>
          </w:p>
        </w:tc>
        <w:tc>
          <w:tcPr>
            <w:tcW w:w="1705" w:type="dxa"/>
          </w:tcPr>
          <w:p w:rsidR="000D1F80" w:rsidRDefault="000D1F80" w:rsidP="003E4C15">
            <w:pPr>
              <w:pStyle w:val="NoSpacing"/>
              <w:jc w:val="center"/>
              <w:rPr>
                <w:rFonts w:cstheme="minorHAnsi"/>
              </w:rPr>
            </w:pPr>
            <w:r>
              <w:t>Similar</w:t>
            </w:r>
            <w:r w:rsidR="00FE0C17">
              <w:t>ity</w:t>
            </w:r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Picture 1" descr="Image result for check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ma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</w:t>
            </w:r>
            <w:r w:rsidR="00FE0C17">
              <w:t>or Difference</w:t>
            </w:r>
            <w:r>
              <w:t xml:space="preserve"> (</w:t>
            </w:r>
            <w:r w:rsidRPr="000D1F80">
              <w:rPr>
                <w:rFonts w:cstheme="minorHAnsi"/>
                <w:b/>
              </w:rPr>
              <w:t>x</w:t>
            </w:r>
            <w:r>
              <w:rPr>
                <w:rFonts w:cstheme="minorHAnsi"/>
              </w:rPr>
              <w:t>)</w:t>
            </w:r>
          </w:p>
          <w:p w:rsidR="000D1F80" w:rsidRPr="000D1F80" w:rsidRDefault="000D1F80" w:rsidP="003E4C15">
            <w:pPr>
              <w:pStyle w:val="NoSpacing"/>
              <w:jc w:val="center"/>
            </w:pPr>
          </w:p>
        </w:tc>
      </w:tr>
      <w:tr w:rsidR="000D1F80" w:rsidTr="00FE0C17">
        <w:tc>
          <w:tcPr>
            <w:tcW w:w="2250" w:type="dxa"/>
          </w:tcPr>
          <w:p w:rsidR="000D1F80" w:rsidRDefault="000D1F80" w:rsidP="000D1F80">
            <w:pPr>
              <w:pStyle w:val="NoSpacing"/>
              <w:jc w:val="center"/>
            </w:pPr>
          </w:p>
          <w:p w:rsidR="000D1F80" w:rsidRDefault="000D1F80" w:rsidP="000D1F80">
            <w:pPr>
              <w:pStyle w:val="NoSpacing"/>
            </w:pPr>
            <w:r>
              <w:t>Leader of the Uprising</w:t>
            </w:r>
          </w:p>
          <w:p w:rsidR="000D1F80" w:rsidRDefault="000D1F80" w:rsidP="000D1F80">
            <w:pPr>
              <w:pStyle w:val="NoSpacing"/>
            </w:pPr>
          </w:p>
        </w:tc>
        <w:tc>
          <w:tcPr>
            <w:tcW w:w="2785" w:type="dxa"/>
          </w:tcPr>
          <w:p w:rsidR="000D1F80" w:rsidRDefault="000D1F80" w:rsidP="008A2D82">
            <w:pPr>
              <w:pStyle w:val="NoSpacing"/>
            </w:pPr>
          </w:p>
        </w:tc>
        <w:tc>
          <w:tcPr>
            <w:tcW w:w="2610" w:type="dxa"/>
          </w:tcPr>
          <w:p w:rsidR="000D1F80" w:rsidRDefault="000D1F80" w:rsidP="008A2D82">
            <w:pPr>
              <w:pStyle w:val="NoSpacing"/>
            </w:pPr>
          </w:p>
        </w:tc>
        <w:tc>
          <w:tcPr>
            <w:tcW w:w="1705" w:type="dxa"/>
          </w:tcPr>
          <w:p w:rsidR="000D1F80" w:rsidRDefault="000D1F80" w:rsidP="008A2D82">
            <w:pPr>
              <w:pStyle w:val="NoSpacing"/>
            </w:pPr>
          </w:p>
        </w:tc>
      </w:tr>
      <w:tr w:rsidR="000D1F80" w:rsidTr="00FE0C17">
        <w:tc>
          <w:tcPr>
            <w:tcW w:w="2250" w:type="dxa"/>
          </w:tcPr>
          <w:p w:rsidR="000D1F80" w:rsidRDefault="000D1F80" w:rsidP="000D1F80">
            <w:pPr>
              <w:pStyle w:val="NoSpacing"/>
              <w:jc w:val="center"/>
            </w:pPr>
            <w:r>
              <w:t>Conflict started with the arrival of</w:t>
            </w:r>
            <w:r w:rsidR="00794D40">
              <w:t xml:space="preserve"> </w:t>
            </w:r>
            <w:r>
              <w:t>…</w:t>
            </w:r>
            <w:r w:rsidR="00AB443F">
              <w:t xml:space="preserve">  who started</w:t>
            </w:r>
            <w:r w:rsidR="00794D40">
              <w:t xml:space="preserve"> doing </w:t>
            </w:r>
            <w:r w:rsidR="00AB443F">
              <w:t>…</w:t>
            </w:r>
            <w:r w:rsidR="00794D40">
              <w:t xml:space="preserve"> to the land</w:t>
            </w:r>
          </w:p>
          <w:p w:rsidR="000D1F80" w:rsidRDefault="000D1F80" w:rsidP="000D1F80">
            <w:pPr>
              <w:pStyle w:val="NoSpacing"/>
              <w:jc w:val="center"/>
            </w:pPr>
          </w:p>
        </w:tc>
        <w:tc>
          <w:tcPr>
            <w:tcW w:w="2785" w:type="dxa"/>
          </w:tcPr>
          <w:p w:rsidR="000D1F80" w:rsidRDefault="000D1F80" w:rsidP="008A2D82">
            <w:pPr>
              <w:pStyle w:val="NoSpacing"/>
            </w:pPr>
          </w:p>
        </w:tc>
        <w:tc>
          <w:tcPr>
            <w:tcW w:w="2610" w:type="dxa"/>
          </w:tcPr>
          <w:p w:rsidR="000D1F80" w:rsidRDefault="000D1F80" w:rsidP="008A2D82">
            <w:pPr>
              <w:pStyle w:val="NoSpacing"/>
            </w:pPr>
          </w:p>
        </w:tc>
        <w:tc>
          <w:tcPr>
            <w:tcW w:w="1705" w:type="dxa"/>
          </w:tcPr>
          <w:p w:rsidR="000D1F80" w:rsidRDefault="000D1F80" w:rsidP="008A2D82">
            <w:pPr>
              <w:pStyle w:val="NoSpacing"/>
            </w:pPr>
          </w:p>
        </w:tc>
      </w:tr>
      <w:tr w:rsidR="000D1F80" w:rsidTr="00FE0C17">
        <w:tc>
          <w:tcPr>
            <w:tcW w:w="2250" w:type="dxa"/>
          </w:tcPr>
          <w:p w:rsidR="00AB443F" w:rsidRDefault="000D1F80" w:rsidP="00AB443F">
            <w:pPr>
              <w:pStyle w:val="NoSpacing"/>
              <w:jc w:val="center"/>
            </w:pPr>
            <w:r>
              <w:t>Metis felt threatened by the potential loss of…</w:t>
            </w:r>
            <w:r w:rsidR="00AB443F">
              <w:t xml:space="preserve"> </w:t>
            </w:r>
            <w:r w:rsidR="00794D40">
              <w:t xml:space="preserve">and … </w:t>
            </w:r>
            <w:r w:rsidR="00AB443F">
              <w:t>with the arrival of the new settlers</w:t>
            </w:r>
          </w:p>
        </w:tc>
        <w:tc>
          <w:tcPr>
            <w:tcW w:w="2785" w:type="dxa"/>
          </w:tcPr>
          <w:p w:rsidR="000D1F80" w:rsidRDefault="000D1F80" w:rsidP="008A2D82">
            <w:pPr>
              <w:pStyle w:val="NoSpacing"/>
            </w:pPr>
          </w:p>
        </w:tc>
        <w:tc>
          <w:tcPr>
            <w:tcW w:w="2610" w:type="dxa"/>
          </w:tcPr>
          <w:p w:rsidR="000D1F80" w:rsidRDefault="000D1F80" w:rsidP="008A2D82">
            <w:pPr>
              <w:pStyle w:val="NoSpacing"/>
            </w:pPr>
          </w:p>
        </w:tc>
        <w:tc>
          <w:tcPr>
            <w:tcW w:w="1705" w:type="dxa"/>
          </w:tcPr>
          <w:p w:rsidR="000D1F80" w:rsidRDefault="000D1F80" w:rsidP="008A2D82">
            <w:pPr>
              <w:pStyle w:val="NoSpacing"/>
            </w:pPr>
          </w:p>
        </w:tc>
      </w:tr>
      <w:tr w:rsidR="000D1F80" w:rsidTr="00FE0C17">
        <w:tc>
          <w:tcPr>
            <w:tcW w:w="2250" w:type="dxa"/>
          </w:tcPr>
          <w:p w:rsidR="000D1F80" w:rsidRDefault="000D1F80" w:rsidP="000D1F80">
            <w:pPr>
              <w:pStyle w:val="NoSpacing"/>
              <w:jc w:val="center"/>
            </w:pPr>
            <w:r>
              <w:t xml:space="preserve">Location </w:t>
            </w:r>
          </w:p>
          <w:p w:rsidR="000D1F80" w:rsidRDefault="000D1F80" w:rsidP="000D1F80">
            <w:pPr>
              <w:pStyle w:val="NoSpacing"/>
              <w:jc w:val="center"/>
            </w:pPr>
            <w:r>
              <w:t>(</w:t>
            </w:r>
            <w:r w:rsidR="00794D40">
              <w:t>Current p</w:t>
            </w:r>
            <w:r>
              <w:t xml:space="preserve">rovince conflicts </w:t>
            </w:r>
            <w:r w:rsidR="00794D40">
              <w:t>evolved</w:t>
            </w:r>
            <w:r>
              <w:t xml:space="preserve"> in)</w:t>
            </w:r>
          </w:p>
          <w:p w:rsidR="000D1F80" w:rsidRDefault="00794D40" w:rsidP="000D1F80">
            <w:pPr>
              <w:pStyle w:val="NoSpacing"/>
              <w:jc w:val="center"/>
            </w:pPr>
            <w:r>
              <w:t>At the time of the dispute, the l</w:t>
            </w:r>
            <w:r w:rsidR="00AB443F">
              <w:t>and unde</w:t>
            </w:r>
            <w:r>
              <w:t>r</w:t>
            </w:r>
            <w:r w:rsidR="00AB443F">
              <w:t xml:space="preserve"> was legally owned by…</w:t>
            </w:r>
          </w:p>
          <w:p w:rsidR="000D1F80" w:rsidRDefault="000D1F80" w:rsidP="000D1F80">
            <w:pPr>
              <w:pStyle w:val="NoSpacing"/>
              <w:jc w:val="center"/>
            </w:pPr>
          </w:p>
        </w:tc>
        <w:tc>
          <w:tcPr>
            <w:tcW w:w="2785" w:type="dxa"/>
          </w:tcPr>
          <w:p w:rsidR="000D1F80" w:rsidRDefault="000D1F80" w:rsidP="008A2D82">
            <w:pPr>
              <w:pStyle w:val="NoSpacing"/>
            </w:pPr>
          </w:p>
        </w:tc>
        <w:tc>
          <w:tcPr>
            <w:tcW w:w="2610" w:type="dxa"/>
          </w:tcPr>
          <w:p w:rsidR="000D1F80" w:rsidRDefault="000D1F80" w:rsidP="008A2D82">
            <w:pPr>
              <w:pStyle w:val="NoSpacing"/>
            </w:pPr>
          </w:p>
        </w:tc>
        <w:tc>
          <w:tcPr>
            <w:tcW w:w="1705" w:type="dxa"/>
          </w:tcPr>
          <w:p w:rsidR="000D1F80" w:rsidRDefault="000D1F80" w:rsidP="008A2D82">
            <w:pPr>
              <w:pStyle w:val="NoSpacing"/>
            </w:pPr>
          </w:p>
        </w:tc>
      </w:tr>
      <w:tr w:rsidR="000D1F80" w:rsidTr="00FE0C17">
        <w:tc>
          <w:tcPr>
            <w:tcW w:w="2250" w:type="dxa"/>
          </w:tcPr>
          <w:p w:rsidR="000D1F80" w:rsidRDefault="00AB443F" w:rsidP="000D1F80">
            <w:pPr>
              <w:pStyle w:val="NoSpacing"/>
              <w:jc w:val="center"/>
            </w:pPr>
            <w:r>
              <w:t>Size of opposing military forces</w:t>
            </w:r>
          </w:p>
          <w:p w:rsidR="00AB443F" w:rsidRDefault="00AB443F" w:rsidP="000D1F80">
            <w:pPr>
              <w:pStyle w:val="NoSpacing"/>
              <w:jc w:val="center"/>
            </w:pPr>
          </w:p>
        </w:tc>
        <w:tc>
          <w:tcPr>
            <w:tcW w:w="2785" w:type="dxa"/>
          </w:tcPr>
          <w:p w:rsidR="000D1F80" w:rsidRDefault="000D1F80" w:rsidP="008A2D82">
            <w:pPr>
              <w:pStyle w:val="NoSpacing"/>
            </w:pPr>
          </w:p>
        </w:tc>
        <w:tc>
          <w:tcPr>
            <w:tcW w:w="2610" w:type="dxa"/>
          </w:tcPr>
          <w:p w:rsidR="000D1F80" w:rsidRDefault="000D1F80" w:rsidP="008A2D82">
            <w:pPr>
              <w:pStyle w:val="NoSpacing"/>
            </w:pPr>
          </w:p>
        </w:tc>
        <w:tc>
          <w:tcPr>
            <w:tcW w:w="1705" w:type="dxa"/>
          </w:tcPr>
          <w:p w:rsidR="000D1F80" w:rsidRDefault="000D1F80" w:rsidP="008A2D82">
            <w:pPr>
              <w:pStyle w:val="NoSpacing"/>
            </w:pPr>
          </w:p>
        </w:tc>
      </w:tr>
      <w:tr w:rsidR="00FE0C17" w:rsidTr="00FE0C17">
        <w:tc>
          <w:tcPr>
            <w:tcW w:w="2250" w:type="dxa"/>
          </w:tcPr>
          <w:p w:rsidR="00FE0C17" w:rsidRDefault="00794D40" w:rsidP="000D1F80">
            <w:pPr>
              <w:pStyle w:val="NoSpacing"/>
              <w:jc w:val="center"/>
            </w:pPr>
            <w:r>
              <w:t xml:space="preserve">Health of Louis </w:t>
            </w:r>
            <w:proofErr w:type="spellStart"/>
            <w:r>
              <w:t>Reil</w:t>
            </w:r>
            <w:proofErr w:type="spellEnd"/>
          </w:p>
          <w:p w:rsidR="00794D40" w:rsidRDefault="00794D40" w:rsidP="000D1F80">
            <w:pPr>
              <w:pStyle w:val="NoSpacing"/>
              <w:jc w:val="center"/>
            </w:pPr>
          </w:p>
          <w:p w:rsidR="00794D40" w:rsidRDefault="00794D40" w:rsidP="000D1F80">
            <w:pPr>
              <w:pStyle w:val="NoSpacing"/>
              <w:jc w:val="center"/>
            </w:pPr>
          </w:p>
        </w:tc>
        <w:tc>
          <w:tcPr>
            <w:tcW w:w="2785" w:type="dxa"/>
          </w:tcPr>
          <w:p w:rsidR="00FE0C17" w:rsidRDefault="00FE0C17" w:rsidP="008A2D82">
            <w:pPr>
              <w:pStyle w:val="NoSpacing"/>
            </w:pPr>
          </w:p>
        </w:tc>
        <w:tc>
          <w:tcPr>
            <w:tcW w:w="2610" w:type="dxa"/>
          </w:tcPr>
          <w:p w:rsidR="00FE0C17" w:rsidRDefault="00FE0C17" w:rsidP="008A2D82">
            <w:pPr>
              <w:pStyle w:val="NoSpacing"/>
            </w:pPr>
          </w:p>
        </w:tc>
        <w:tc>
          <w:tcPr>
            <w:tcW w:w="1705" w:type="dxa"/>
          </w:tcPr>
          <w:p w:rsidR="00FE0C17" w:rsidRDefault="00FE0C17" w:rsidP="008A2D82">
            <w:pPr>
              <w:pStyle w:val="NoSpacing"/>
            </w:pPr>
          </w:p>
        </w:tc>
      </w:tr>
    </w:tbl>
    <w:p w:rsidR="003E4C15" w:rsidRDefault="003E4C15" w:rsidP="008A2D82">
      <w:pPr>
        <w:pStyle w:val="NoSpacing"/>
      </w:pPr>
    </w:p>
    <w:p w:rsidR="00AB443F" w:rsidRDefault="008A2D82" w:rsidP="008A2D82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What was John A. MacDonald’s</w:t>
      </w:r>
      <w:r w:rsidR="00794D40">
        <w:rPr>
          <w:b w:val="0"/>
          <w:bCs w:val="0"/>
          <w:sz w:val="22"/>
          <w:u w:val="none"/>
        </w:rPr>
        <w:t xml:space="preserve"> true</w:t>
      </w:r>
      <w:r>
        <w:rPr>
          <w:b w:val="0"/>
          <w:bCs w:val="0"/>
          <w:sz w:val="22"/>
          <w:u w:val="none"/>
        </w:rPr>
        <w:t xml:space="preserve"> </w:t>
      </w:r>
      <w:r w:rsidRPr="00AB443F">
        <w:rPr>
          <w:b w:val="0"/>
          <w:bCs w:val="0"/>
          <w:sz w:val="22"/>
        </w:rPr>
        <w:t>motive</w:t>
      </w:r>
      <w:r>
        <w:rPr>
          <w:b w:val="0"/>
          <w:bCs w:val="0"/>
          <w:sz w:val="22"/>
          <w:u w:val="none"/>
        </w:rPr>
        <w:t xml:space="preserve"> </w:t>
      </w:r>
      <w:r w:rsidR="00AB443F">
        <w:rPr>
          <w:b w:val="0"/>
          <w:bCs w:val="0"/>
          <w:sz w:val="22"/>
          <w:u w:val="none"/>
        </w:rPr>
        <w:t>(</w:t>
      </w:r>
      <w:r w:rsidR="00AB443F" w:rsidRPr="00AB443F">
        <w:rPr>
          <w:b w:val="0"/>
          <w:bCs w:val="0"/>
          <w:i/>
          <w:sz w:val="22"/>
          <w:u w:val="none"/>
          <w:lang w:val="en-US"/>
        </w:rPr>
        <w:t>a reason for doing something, especially one that is hidden or not obvious</w:t>
      </w:r>
      <w:r w:rsidR="00AB443F">
        <w:rPr>
          <w:b w:val="0"/>
          <w:bCs w:val="0"/>
          <w:sz w:val="22"/>
          <w:u w:val="none"/>
          <w:lang w:val="en-US"/>
        </w:rPr>
        <w:t xml:space="preserve">) </w:t>
      </w:r>
      <w:r>
        <w:rPr>
          <w:b w:val="0"/>
          <w:bCs w:val="0"/>
          <w:sz w:val="22"/>
          <w:u w:val="none"/>
        </w:rPr>
        <w:t xml:space="preserve">for making public speeches that </w:t>
      </w:r>
      <w:r w:rsidRPr="00AB443F">
        <w:rPr>
          <w:b w:val="0"/>
          <w:bCs w:val="0"/>
          <w:sz w:val="22"/>
        </w:rPr>
        <w:t>denounced</w:t>
      </w:r>
      <w:r>
        <w:rPr>
          <w:b w:val="0"/>
          <w:bCs w:val="0"/>
          <w:sz w:val="22"/>
          <w:u w:val="none"/>
        </w:rPr>
        <w:t xml:space="preserve"> </w:t>
      </w:r>
      <w:r w:rsidR="00AB443F">
        <w:rPr>
          <w:b w:val="0"/>
          <w:bCs w:val="0"/>
          <w:sz w:val="22"/>
          <w:u w:val="none"/>
        </w:rPr>
        <w:t>(</w:t>
      </w:r>
      <w:r w:rsidR="00AB443F" w:rsidRPr="00AB443F">
        <w:rPr>
          <w:b w:val="0"/>
          <w:bCs w:val="0"/>
          <w:i/>
          <w:sz w:val="22"/>
          <w:u w:val="none"/>
          <w:lang w:val="en-US"/>
        </w:rPr>
        <w:t>publicly declare to be wrong or evil</w:t>
      </w:r>
      <w:r w:rsidR="00AB443F">
        <w:rPr>
          <w:b w:val="0"/>
          <w:bCs w:val="0"/>
          <w:sz w:val="22"/>
          <w:u w:val="none"/>
          <w:lang w:val="en-US"/>
        </w:rPr>
        <w:t xml:space="preserve">) Louis Riel and his </w:t>
      </w:r>
      <w:r>
        <w:rPr>
          <w:b w:val="0"/>
          <w:bCs w:val="0"/>
          <w:sz w:val="22"/>
          <w:u w:val="none"/>
        </w:rPr>
        <w:t>Métis</w:t>
      </w:r>
      <w:r w:rsidR="00AB443F">
        <w:rPr>
          <w:b w:val="0"/>
          <w:bCs w:val="0"/>
          <w:sz w:val="22"/>
          <w:u w:val="none"/>
        </w:rPr>
        <w:t>/Native supporters</w:t>
      </w:r>
      <w:r>
        <w:rPr>
          <w:b w:val="0"/>
          <w:bCs w:val="0"/>
          <w:sz w:val="22"/>
          <w:u w:val="none"/>
        </w:rPr>
        <w:t xml:space="preserve"> in </w:t>
      </w:r>
      <w:proofErr w:type="spellStart"/>
      <w:r>
        <w:rPr>
          <w:b w:val="0"/>
          <w:bCs w:val="0"/>
          <w:sz w:val="22"/>
          <w:u w:val="none"/>
        </w:rPr>
        <w:t>Batoche</w:t>
      </w:r>
      <w:proofErr w:type="spellEnd"/>
      <w:r w:rsidR="00AB443F">
        <w:rPr>
          <w:b w:val="0"/>
          <w:bCs w:val="0"/>
          <w:sz w:val="22"/>
          <w:u w:val="none"/>
        </w:rPr>
        <w:t>, Saskatchewan</w:t>
      </w:r>
      <w:r>
        <w:rPr>
          <w:b w:val="0"/>
          <w:bCs w:val="0"/>
          <w:sz w:val="22"/>
          <w:u w:val="none"/>
        </w:rPr>
        <w:t xml:space="preserve">?  </w:t>
      </w:r>
    </w:p>
    <w:p w:rsidR="00AB443F" w:rsidRDefault="00AB443F" w:rsidP="00AB443F">
      <w:pPr>
        <w:pStyle w:val="Title"/>
        <w:ind w:left="1080"/>
        <w:jc w:val="left"/>
        <w:rPr>
          <w:b w:val="0"/>
          <w:bCs w:val="0"/>
          <w:sz w:val="22"/>
          <w:u w:val="none"/>
        </w:rPr>
      </w:pPr>
    </w:p>
    <w:p w:rsidR="00AB443F" w:rsidRDefault="00AB443F" w:rsidP="00AB443F">
      <w:pPr>
        <w:pStyle w:val="Title"/>
        <w:ind w:left="1080"/>
        <w:jc w:val="left"/>
        <w:rPr>
          <w:b w:val="0"/>
          <w:bCs w:val="0"/>
          <w:sz w:val="22"/>
          <w:u w:val="none"/>
        </w:rPr>
      </w:pPr>
    </w:p>
    <w:p w:rsidR="00AB443F" w:rsidRDefault="00AB443F" w:rsidP="00AB443F">
      <w:pPr>
        <w:pStyle w:val="Title"/>
        <w:ind w:left="1080"/>
        <w:jc w:val="left"/>
        <w:rPr>
          <w:b w:val="0"/>
          <w:bCs w:val="0"/>
          <w:sz w:val="22"/>
          <w:u w:val="none"/>
        </w:rPr>
      </w:pPr>
    </w:p>
    <w:p w:rsidR="00AB443F" w:rsidRDefault="00AB443F" w:rsidP="00AB443F">
      <w:pPr>
        <w:pStyle w:val="Title"/>
        <w:ind w:left="1080"/>
        <w:jc w:val="left"/>
        <w:rPr>
          <w:b w:val="0"/>
          <w:bCs w:val="0"/>
          <w:sz w:val="22"/>
          <w:u w:val="none"/>
        </w:rPr>
      </w:pPr>
    </w:p>
    <w:p w:rsidR="00AB443F" w:rsidRPr="00AB443F" w:rsidRDefault="00AB443F" w:rsidP="00AB443F">
      <w:pPr>
        <w:pStyle w:val="Title"/>
        <w:ind w:left="1080"/>
        <w:jc w:val="left"/>
        <w:rPr>
          <w:b w:val="0"/>
          <w:bCs w:val="0"/>
          <w:sz w:val="22"/>
          <w:u w:val="none"/>
        </w:rPr>
      </w:pPr>
    </w:p>
    <w:p w:rsidR="008A2D82" w:rsidRDefault="00794D40" w:rsidP="008A2D82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 xml:space="preserve">How did MacDonald’s misleading </w:t>
      </w:r>
      <w:r w:rsidR="00AB443F">
        <w:rPr>
          <w:b w:val="0"/>
          <w:bCs w:val="0"/>
          <w:sz w:val="22"/>
          <w:u w:val="none"/>
        </w:rPr>
        <w:t xml:space="preserve">public </w:t>
      </w:r>
      <w:r>
        <w:rPr>
          <w:b w:val="0"/>
          <w:bCs w:val="0"/>
          <w:sz w:val="22"/>
          <w:u w:val="none"/>
        </w:rPr>
        <w:t>statements</w:t>
      </w:r>
      <w:r w:rsidR="008A2D82">
        <w:rPr>
          <w:b w:val="0"/>
          <w:bCs w:val="0"/>
          <w:sz w:val="22"/>
          <w:u w:val="none"/>
        </w:rPr>
        <w:t xml:space="preserve"> </w:t>
      </w:r>
      <w:r>
        <w:rPr>
          <w:b w:val="0"/>
          <w:bCs w:val="0"/>
          <w:sz w:val="22"/>
          <w:u w:val="none"/>
        </w:rPr>
        <w:t xml:space="preserve">about the Metis/Native alliance </w:t>
      </w:r>
      <w:r w:rsidR="008A2D82">
        <w:rPr>
          <w:b w:val="0"/>
          <w:bCs w:val="0"/>
          <w:sz w:val="22"/>
          <w:u w:val="none"/>
        </w:rPr>
        <w:t>help his cause</w:t>
      </w:r>
      <w:r>
        <w:rPr>
          <w:b w:val="0"/>
          <w:bCs w:val="0"/>
          <w:sz w:val="22"/>
          <w:u w:val="none"/>
        </w:rPr>
        <w:t xml:space="preserve"> in completing</w:t>
      </w:r>
      <w:r w:rsidR="00AB443F">
        <w:rPr>
          <w:b w:val="0"/>
          <w:bCs w:val="0"/>
          <w:sz w:val="22"/>
          <w:u w:val="none"/>
        </w:rPr>
        <w:t xml:space="preserve"> </w:t>
      </w:r>
      <w:r>
        <w:rPr>
          <w:b w:val="0"/>
          <w:bCs w:val="0"/>
          <w:sz w:val="22"/>
          <w:u w:val="none"/>
        </w:rPr>
        <w:t xml:space="preserve">his dream of finishing the construction of </w:t>
      </w:r>
      <w:r w:rsidR="00AB443F">
        <w:rPr>
          <w:b w:val="0"/>
          <w:bCs w:val="0"/>
          <w:sz w:val="22"/>
          <w:u w:val="none"/>
        </w:rPr>
        <w:t>the bankrupt Canadian Pacific Railroad</w:t>
      </w:r>
      <w:r w:rsidR="008A2D82">
        <w:rPr>
          <w:b w:val="0"/>
          <w:bCs w:val="0"/>
          <w:sz w:val="22"/>
          <w:u w:val="none"/>
        </w:rPr>
        <w:t>?</w:t>
      </w:r>
    </w:p>
    <w:p w:rsidR="008A2D82" w:rsidRDefault="008A2D82" w:rsidP="008A2D82">
      <w:pPr>
        <w:pStyle w:val="NoSpacing"/>
      </w:pPr>
    </w:p>
    <w:p w:rsidR="00464DA1" w:rsidRDefault="00794D40"/>
    <w:p w:rsidR="00FD7610" w:rsidRDefault="00FD7610"/>
    <w:p w:rsidR="00FD7610" w:rsidRDefault="00FD7610"/>
    <w:p w:rsidR="00FD7610" w:rsidRDefault="00FD7610">
      <w:bookmarkStart w:id="0" w:name="_GoBack"/>
      <w:bookmarkEnd w:id="0"/>
    </w:p>
    <w:sectPr w:rsidR="00FD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3474"/>
    <w:multiLevelType w:val="hybridMultilevel"/>
    <w:tmpl w:val="02FE37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4797010"/>
    <w:multiLevelType w:val="hybridMultilevel"/>
    <w:tmpl w:val="DC486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543E88"/>
    <w:multiLevelType w:val="hybridMultilevel"/>
    <w:tmpl w:val="A33229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DDA48D4"/>
    <w:multiLevelType w:val="hybridMultilevel"/>
    <w:tmpl w:val="A2BA66E2"/>
    <w:lvl w:ilvl="0" w:tplc="EC0298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F60429"/>
    <w:multiLevelType w:val="hybridMultilevel"/>
    <w:tmpl w:val="A2BA66E2"/>
    <w:lvl w:ilvl="0" w:tplc="EC0298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2"/>
    <w:rsid w:val="000D1F80"/>
    <w:rsid w:val="003776DA"/>
    <w:rsid w:val="003E4C15"/>
    <w:rsid w:val="00655F39"/>
    <w:rsid w:val="00794D40"/>
    <w:rsid w:val="008A2D82"/>
    <w:rsid w:val="00A0768A"/>
    <w:rsid w:val="00AB443F"/>
    <w:rsid w:val="00FD7610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7DFF"/>
  <w15:chartTrackingRefBased/>
  <w15:docId w15:val="{EFC6C0E5-4808-4A94-BC66-5B501480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2D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CA"/>
    </w:rPr>
  </w:style>
  <w:style w:type="character" w:customStyle="1" w:styleId="TitleChar">
    <w:name w:val="Title Char"/>
    <w:basedOn w:val="DefaultParagraphFont"/>
    <w:link w:val="Title"/>
    <w:rsid w:val="008A2D82"/>
    <w:rPr>
      <w:rFonts w:ascii="Times New Roman" w:eastAsia="Times New Roman" w:hAnsi="Times New Roman" w:cs="Times New Roman"/>
      <w:b/>
      <w:bCs/>
      <w:sz w:val="24"/>
      <w:szCs w:val="24"/>
      <w:u w:val="single"/>
      <w:lang w:val="en-CA"/>
    </w:rPr>
  </w:style>
  <w:style w:type="paragraph" w:styleId="NoSpacing">
    <w:name w:val="No Spacing"/>
    <w:uiPriority w:val="1"/>
    <w:qFormat/>
    <w:rsid w:val="008A2D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2014-12-12T14:53:00Z</cp:lastPrinted>
  <dcterms:created xsi:type="dcterms:W3CDTF">2018-12-21T17:49:00Z</dcterms:created>
  <dcterms:modified xsi:type="dcterms:W3CDTF">2018-12-21T17:49:00Z</dcterms:modified>
</cp:coreProperties>
</file>